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A6E09" w14:textId="514DA511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E03E5">
        <w:rPr>
          <w:b/>
          <w:i/>
          <w:noProof/>
          <w:sz w:val="28"/>
        </w:rPr>
        <w:t>3965</w:t>
      </w:r>
    </w:p>
    <w:p w14:paraId="05B0D0A8" w14:textId="4E74041F" w:rsidR="001E489F" w:rsidRPr="00B56581" w:rsidRDefault="00E4689F" w:rsidP="00B5658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491B42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658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3EA06DF4" w:rsidR="001E489F" w:rsidRPr="00B56581" w:rsidRDefault="001E489F" w:rsidP="00B5658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56581" w:rsidRPr="00B5658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for 5GC </w:t>
      </w:r>
      <w:r w:rsidR="00A32C8F" w:rsidRPr="00B56581">
        <w:rPr>
          <w:rFonts w:ascii="Arial" w:eastAsia="Batang" w:hAnsi="Arial" w:cs="Arial"/>
          <w:b/>
          <w:sz w:val="24"/>
          <w:szCs w:val="24"/>
          <w:lang w:eastAsia="zh-CN"/>
        </w:rPr>
        <w:t>Location</w:t>
      </w:r>
      <w:r w:rsidR="00B56581" w:rsidRPr="00B56581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022FD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451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ED5FEA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658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0B97C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56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56581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security enhancements for 5GC </w:t>
      </w:r>
      <w:r w:rsidR="00A32C8F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Location</w:t>
      </w:r>
      <w:r w:rsidR="00B56581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Services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C61FBDE" w:rsidR="001E489F" w:rsidRPr="00BA3A53" w:rsidRDefault="001E489F" w:rsidP="001E489F">
      <w:pPr>
        <w:pStyle w:val="Guidance"/>
      </w:pPr>
    </w:p>
    <w:p w14:paraId="4520DCE2" w14:textId="6840E1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56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75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5E29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581" w:rsidRPr="00E553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eLCS_Ph3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F8F236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931E1C4" w:rsidR="001E489F" w:rsidRDefault="001E489F" w:rsidP="001E489F">
      <w:pPr>
        <w:pStyle w:val="Guidance"/>
      </w:pPr>
    </w:p>
    <w:p w14:paraId="4D9605DA" w14:textId="1519C8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6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29AECE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5451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5451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5451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5451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5451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5451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5451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5451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5451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5451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1ADE23" w:rsidR="001E489F" w:rsidRDefault="00B56581" w:rsidP="0085451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D5F7D7E" w:rsidR="001E489F" w:rsidRDefault="001E489F" w:rsidP="0085451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EE3F39" w:rsidR="001E489F" w:rsidRDefault="00B56581" w:rsidP="0085451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54516">
            <w:pPr>
              <w:pStyle w:val="TAC"/>
            </w:pPr>
          </w:p>
        </w:tc>
      </w:tr>
      <w:tr w:rsidR="001E489F" w14:paraId="624C6FF5" w14:textId="77777777" w:rsidTr="0085451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5451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236F9D3" w:rsidR="001E489F" w:rsidRDefault="00B56581" w:rsidP="0085451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854516">
            <w:pPr>
              <w:pStyle w:val="TAC"/>
            </w:pPr>
          </w:p>
        </w:tc>
        <w:tc>
          <w:tcPr>
            <w:tcW w:w="850" w:type="dxa"/>
          </w:tcPr>
          <w:p w14:paraId="35CFDED4" w14:textId="03EF25E1" w:rsidR="001E489F" w:rsidRDefault="000C349E" w:rsidP="0085451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85451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54516">
            <w:pPr>
              <w:pStyle w:val="TAC"/>
            </w:pPr>
          </w:p>
        </w:tc>
      </w:tr>
      <w:tr w:rsidR="001E489F" w14:paraId="552F1957" w14:textId="77777777" w:rsidTr="0085451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5451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85451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85451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5451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54516">
            <w:pPr>
              <w:pStyle w:val="TAC"/>
            </w:pPr>
          </w:p>
        </w:tc>
        <w:tc>
          <w:tcPr>
            <w:tcW w:w="1752" w:type="dxa"/>
          </w:tcPr>
          <w:p w14:paraId="02E98F67" w14:textId="6CFC2C7F" w:rsidR="001E489F" w:rsidRDefault="00B56581" w:rsidP="0085451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4E3C35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5451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85451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5451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5451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5451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5451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854516">
        <w:trPr>
          <w:cantSplit/>
          <w:jc w:val="center"/>
        </w:trPr>
        <w:tc>
          <w:tcPr>
            <w:tcW w:w="452" w:type="dxa"/>
          </w:tcPr>
          <w:p w14:paraId="2454A3B6" w14:textId="2143E638" w:rsidR="007861B8" w:rsidRDefault="00B56581" w:rsidP="0085451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5451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85451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5451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5451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85451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5451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5451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080AC1AF" w:rsidR="001E489F" w:rsidRPr="00B56581" w:rsidRDefault="001E489F" w:rsidP="00B5658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5451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5451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5451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85451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85451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5451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5451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54516">
        <w:trPr>
          <w:cantSplit/>
          <w:jc w:val="center"/>
        </w:trPr>
        <w:tc>
          <w:tcPr>
            <w:tcW w:w="1101" w:type="dxa"/>
          </w:tcPr>
          <w:p w14:paraId="68BCEFEC" w14:textId="624DFBD9" w:rsidR="001E489F" w:rsidRDefault="00B56581" w:rsidP="0085451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84756DE" w:rsidR="001E489F" w:rsidRDefault="00B56581" w:rsidP="0085451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2B489DF4" w:rsidR="001E489F" w:rsidRDefault="00B56581" w:rsidP="0085451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0CBC8413" w:rsidR="001E489F" w:rsidRPr="00251D80" w:rsidRDefault="00B56581" w:rsidP="0085451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69038F45" w:rsidR="001E489F" w:rsidRPr="00B56581" w:rsidRDefault="001E489F" w:rsidP="00B5658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5451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5451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5451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5451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5451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5451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54516">
        <w:trPr>
          <w:cantSplit/>
          <w:jc w:val="center"/>
        </w:trPr>
        <w:tc>
          <w:tcPr>
            <w:tcW w:w="1101" w:type="dxa"/>
          </w:tcPr>
          <w:p w14:paraId="2A3B29D4" w14:textId="1622DC1A" w:rsidR="001E489F" w:rsidRDefault="00B56581" w:rsidP="00854516">
            <w:pPr>
              <w:pStyle w:val="TAL"/>
            </w:pPr>
            <w:r w:rsidRPr="00333031">
              <w:rPr>
                <w:rFonts w:cs="Arial"/>
              </w:rPr>
              <w:t>850017</w:t>
            </w:r>
          </w:p>
        </w:tc>
        <w:tc>
          <w:tcPr>
            <w:tcW w:w="3326" w:type="dxa"/>
          </w:tcPr>
          <w:p w14:paraId="3AC061FD" w14:textId="20E405D8" w:rsidR="001E489F" w:rsidRDefault="00B56581" w:rsidP="00854516">
            <w:pPr>
              <w:pStyle w:val="TAL"/>
            </w:pPr>
            <w:r w:rsidRPr="00333031">
              <w:rPr>
                <w:rFonts w:cs="Arial"/>
              </w:rPr>
              <w:t>Security of the enhancement to the 5GC Location Services</w:t>
            </w:r>
          </w:p>
        </w:tc>
        <w:tc>
          <w:tcPr>
            <w:tcW w:w="5099" w:type="dxa"/>
          </w:tcPr>
          <w:p w14:paraId="017BF4B1" w14:textId="737AB145" w:rsidR="001E489F" w:rsidRPr="00251D80" w:rsidRDefault="00B56581" w:rsidP="00854516">
            <w:pPr>
              <w:pStyle w:val="Guidance"/>
            </w:pPr>
            <w:r w:rsidRPr="000500D7">
              <w:rPr>
                <w:rFonts w:ascii="Arial" w:hAnsi="Arial" w:cs="Arial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SA</w:t>
            </w:r>
            <w:r>
              <w:rPr>
                <w:rFonts w:ascii="Arial" w:hAnsi="Arial" w:cs="Arial"/>
                <w:sz w:val="18"/>
                <w:szCs w:val="18"/>
              </w:rPr>
              <w:t>3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sz w:val="18"/>
                <w:szCs w:val="18"/>
              </w:rPr>
              <w:t xml:space="preserve">security enhancement to </w:t>
            </w:r>
            <w:r w:rsidRPr="000500D7"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>ocation service</w:t>
            </w:r>
            <w:r w:rsidR="001E489F" w:rsidRPr="00251D80">
              <w:t xml:space="preserve"> </w:t>
            </w:r>
          </w:p>
        </w:tc>
      </w:tr>
      <w:tr w:rsidR="00B56581" w14:paraId="7348BDC4" w14:textId="77777777" w:rsidTr="00854516">
        <w:trPr>
          <w:cantSplit/>
          <w:jc w:val="center"/>
        </w:trPr>
        <w:tc>
          <w:tcPr>
            <w:tcW w:w="1101" w:type="dxa"/>
          </w:tcPr>
          <w:p w14:paraId="5F471F43" w14:textId="48A4FEF7" w:rsidR="00B56581" w:rsidRPr="00333031" w:rsidRDefault="00B56581" w:rsidP="00854516">
            <w:pPr>
              <w:pStyle w:val="TAL"/>
              <w:rPr>
                <w:rFonts w:cs="Arial"/>
              </w:rPr>
            </w:pPr>
            <w:r w:rsidRPr="00D070FC">
              <w:rPr>
                <w:rFonts w:cs="Arial"/>
              </w:rPr>
              <w:t>970021</w:t>
            </w:r>
          </w:p>
        </w:tc>
        <w:tc>
          <w:tcPr>
            <w:tcW w:w="3326" w:type="dxa"/>
          </w:tcPr>
          <w:p w14:paraId="46873EA2" w14:textId="78D57EA7" w:rsidR="00B56581" w:rsidRPr="00333031" w:rsidRDefault="00B56581" w:rsidP="00854516">
            <w:pPr>
              <w:pStyle w:val="TAL"/>
              <w:rPr>
                <w:rFonts w:cs="Arial"/>
              </w:rPr>
            </w:pPr>
            <w:r w:rsidRPr="00D070FC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D070FC">
              <w:rPr>
                <w:rFonts w:cs="Arial"/>
                <w:szCs w:val="18"/>
              </w:rPr>
              <w:t>LoCation</w:t>
            </w:r>
            <w:proofErr w:type="spellEnd"/>
            <w:r w:rsidRPr="00D070FC">
              <w:rPr>
                <w:rFonts w:cs="Arial"/>
                <w:szCs w:val="18"/>
              </w:rPr>
              <w:t xml:space="preserve"> Services - Phase 3</w:t>
            </w:r>
          </w:p>
        </w:tc>
        <w:tc>
          <w:tcPr>
            <w:tcW w:w="5099" w:type="dxa"/>
          </w:tcPr>
          <w:p w14:paraId="4D7A98E7" w14:textId="1D528718" w:rsidR="00B56581" w:rsidRPr="000500D7" w:rsidRDefault="00B56581" w:rsidP="00854516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0500D7">
              <w:rPr>
                <w:rFonts w:ascii="Arial" w:hAnsi="Arial" w:cs="Arial"/>
                <w:sz w:val="18"/>
                <w:szCs w:val="18"/>
              </w:rPr>
              <w:t>Rel-18 SA</w:t>
            </w:r>
            <w:r>
              <w:rPr>
                <w:rFonts w:ascii="Arial" w:hAnsi="Arial" w:cs="Arial"/>
                <w:sz w:val="18"/>
                <w:szCs w:val="18"/>
              </w:rPr>
              <w:t>2 work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 phase3</w:t>
            </w:r>
          </w:p>
        </w:tc>
      </w:tr>
      <w:tr w:rsidR="00B56581" w14:paraId="3F8EDC36" w14:textId="77777777" w:rsidTr="00854516">
        <w:trPr>
          <w:cantSplit/>
          <w:jc w:val="center"/>
        </w:trPr>
        <w:tc>
          <w:tcPr>
            <w:tcW w:w="1101" w:type="dxa"/>
          </w:tcPr>
          <w:p w14:paraId="71ED21C3" w14:textId="66A2E58C" w:rsidR="00B56581" w:rsidRPr="00D070FC" w:rsidRDefault="00B56581" w:rsidP="00B56581">
            <w:pPr>
              <w:pStyle w:val="TAL"/>
              <w:rPr>
                <w:rFonts w:cs="Arial"/>
              </w:rPr>
            </w:pPr>
            <w:r w:rsidRPr="000500D7">
              <w:rPr>
                <w:rFonts w:cs="Arial"/>
              </w:rPr>
              <w:t>940058</w:t>
            </w:r>
          </w:p>
        </w:tc>
        <w:tc>
          <w:tcPr>
            <w:tcW w:w="3326" w:type="dxa"/>
          </w:tcPr>
          <w:p w14:paraId="31351C1E" w14:textId="64D00884" w:rsidR="00B56581" w:rsidRPr="00D070FC" w:rsidRDefault="00B56581" w:rsidP="00B56581">
            <w:pPr>
              <w:pStyle w:val="TAL"/>
              <w:rPr>
                <w:rFonts w:cs="Arial"/>
                <w:szCs w:val="18"/>
              </w:rPr>
            </w:pPr>
            <w:r w:rsidRPr="000500D7">
              <w:rPr>
                <w:rFonts w:cs="Arial"/>
                <w:szCs w:val="18"/>
              </w:rPr>
              <w:t xml:space="preserve">Study on 5GC </w:t>
            </w:r>
            <w:proofErr w:type="spellStart"/>
            <w:r w:rsidRPr="000500D7">
              <w:rPr>
                <w:rFonts w:cs="Arial"/>
                <w:szCs w:val="18"/>
              </w:rPr>
              <w:t>LoCation</w:t>
            </w:r>
            <w:proofErr w:type="spellEnd"/>
            <w:r w:rsidRPr="000500D7">
              <w:rPr>
                <w:rFonts w:cs="Arial"/>
                <w:szCs w:val="18"/>
              </w:rPr>
              <w:t xml:space="preserve"> Services Phase 3</w:t>
            </w:r>
          </w:p>
        </w:tc>
        <w:tc>
          <w:tcPr>
            <w:tcW w:w="5099" w:type="dxa"/>
          </w:tcPr>
          <w:p w14:paraId="5D84827D" w14:textId="72E6EE7F" w:rsidR="00B56581" w:rsidRPr="000500D7" w:rsidRDefault="00B56581" w:rsidP="00B56581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0500D7">
              <w:rPr>
                <w:rFonts w:ascii="Arial" w:hAnsi="Arial" w:cs="Arial"/>
                <w:sz w:val="18"/>
                <w:szCs w:val="18"/>
              </w:rPr>
              <w:t>Rel-18 SA</w:t>
            </w:r>
            <w:r>
              <w:rPr>
                <w:rFonts w:ascii="Arial" w:hAnsi="Arial" w:cs="Arial"/>
                <w:sz w:val="18"/>
                <w:szCs w:val="18"/>
              </w:rPr>
              <w:t>2 study item</w:t>
            </w:r>
            <w:r w:rsidRPr="000500D7">
              <w:rPr>
                <w:rFonts w:ascii="Arial" w:hAnsi="Arial" w:cs="Arial"/>
                <w:sz w:val="18"/>
                <w:szCs w:val="18"/>
              </w:rPr>
              <w:t xml:space="preserve"> for l</w:t>
            </w:r>
            <w:r>
              <w:rPr>
                <w:rFonts w:ascii="Arial" w:hAnsi="Arial" w:cs="Arial"/>
                <w:sz w:val="18"/>
                <w:szCs w:val="18"/>
              </w:rPr>
              <w:t>ocation service phase3</w:t>
            </w:r>
          </w:p>
        </w:tc>
      </w:tr>
    </w:tbl>
    <w:p w14:paraId="096FF532" w14:textId="68637613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F3E83E6" w:rsidR="001E489F" w:rsidRPr="006C2E80" w:rsidRDefault="00A32C8F" w:rsidP="001E489F">
      <w:r w:rsidRPr="004F58A0">
        <w:t xml:space="preserve">In order </w:t>
      </w:r>
      <w:r>
        <w:t>to support high accuracy positioning for both commercial and regulatory use cases in the 5G System, 3GPP has been working on specifying general location services</w:t>
      </w:r>
      <w:r w:rsidRPr="00C3504B">
        <w:t xml:space="preserve"> </w:t>
      </w:r>
      <w:r>
        <w:t xml:space="preserve">since </w:t>
      </w:r>
      <w:r w:rsidRPr="00A16AEA">
        <w:t>Rel-15,</w:t>
      </w:r>
      <w:r>
        <w:t xml:space="preserve"> and further enhancing them in the subsequent releases, </w:t>
      </w:r>
      <w:proofErr w:type="gramStart"/>
      <w:r>
        <w:t>i.e.</w:t>
      </w:r>
      <w:proofErr w:type="gramEnd"/>
      <w:r w:rsidRPr="00A16AEA">
        <w:t xml:space="preserve"> Rel-16 and Rel-17</w:t>
      </w:r>
      <w:r>
        <w:t xml:space="preserve">. For Rel-18, SA2 has done the normative work to further </w:t>
      </w:r>
      <w:r w:rsidRPr="00D36034">
        <w:t xml:space="preserve">enhance </w:t>
      </w:r>
      <w:r>
        <w:t xml:space="preserve">this feature </w:t>
      </w:r>
      <w:proofErr w:type="gramStart"/>
      <w:r>
        <w:t>in order to</w:t>
      </w:r>
      <w:proofErr w:type="gramEnd"/>
      <w:r>
        <w:t xml:space="preserve"> support user plane positioning for better performance such as </w:t>
      </w:r>
      <w:r w:rsidRPr="00201BB1">
        <w:t>reduction of latency</w:t>
      </w:r>
      <w:r>
        <w:t xml:space="preserve"> and</w:t>
      </w:r>
      <w:r w:rsidRPr="00201BB1">
        <w:t xml:space="preserve"> signalling overhead</w:t>
      </w:r>
      <w:r>
        <w:t>, etc. The support of</w:t>
      </w:r>
      <w:r w:rsidRPr="007504D7">
        <w:t xml:space="preserve"> </w:t>
      </w:r>
      <w:r>
        <w:t xml:space="preserve">a new </w:t>
      </w:r>
      <w:r w:rsidRPr="007504D7">
        <w:t>user plane</w:t>
      </w:r>
      <w:r>
        <w:t>-based</w:t>
      </w:r>
      <w:r w:rsidRPr="007504D7">
        <w:t xml:space="preserve"> </w:t>
      </w:r>
      <w:r>
        <w:t xml:space="preserve">architecture for </w:t>
      </w:r>
      <w:r w:rsidRPr="007504D7">
        <w:t>positioning</w:t>
      </w:r>
      <w:r>
        <w:t xml:space="preserve"> and i</w:t>
      </w:r>
      <w:r w:rsidRPr="007504D7">
        <w:t xml:space="preserve">nteraction with legacy LCS </w:t>
      </w:r>
      <w:r>
        <w:t>systems requires</w:t>
      </w:r>
      <w:r w:rsidRPr="007504D7">
        <w:t xml:space="preserve"> security </w:t>
      </w:r>
      <w:r>
        <w:t>work.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107D07" w14:textId="77777777" w:rsidR="00A32C8F" w:rsidRPr="00384070" w:rsidRDefault="00A32C8F" w:rsidP="00A32C8F">
      <w:pPr>
        <w:rPr>
          <w:lang w:val="en-US"/>
        </w:rPr>
      </w:pPr>
      <w:r>
        <w:t>The objectives of this work item are</w:t>
      </w:r>
      <w:r w:rsidRPr="004F58A0">
        <w:t xml:space="preserve"> to </w:t>
      </w:r>
      <w:r w:rsidRPr="00C0211B">
        <w:t>develop the specification</w:t>
      </w:r>
      <w:r w:rsidRPr="004F58A0">
        <w:t xml:space="preserve"> </w:t>
      </w:r>
      <w:r>
        <w:t>covering the</w:t>
      </w:r>
      <w:r w:rsidRPr="004F58A0">
        <w:t xml:space="preserve"> Rel-1</w:t>
      </w:r>
      <w:r>
        <w:t>8</w:t>
      </w:r>
      <w:r w:rsidRPr="004F58A0">
        <w:t xml:space="preserve"> </w:t>
      </w:r>
      <w:r w:rsidRPr="004D12F1">
        <w:t>enhance</w:t>
      </w:r>
      <w:r>
        <w:t>ment</w:t>
      </w:r>
      <w:r w:rsidRPr="004D12F1">
        <w:t xml:space="preserve"> </w:t>
      </w:r>
      <w:r>
        <w:t>to</w:t>
      </w:r>
      <w:r w:rsidRPr="004D12F1">
        <w:t xml:space="preserve"> </w:t>
      </w:r>
      <w:r w:rsidRPr="00761372">
        <w:t xml:space="preserve">5G </w:t>
      </w:r>
      <w:r>
        <w:t>location</w:t>
      </w:r>
      <w:r w:rsidRPr="00761372">
        <w:t xml:space="preserve"> services</w:t>
      </w:r>
      <w:r w:rsidRPr="004F58A0">
        <w:t xml:space="preserve">. Specifically, </w:t>
      </w:r>
    </w:p>
    <w:p w14:paraId="63415048" w14:textId="77777777" w:rsidR="00A32C8F" w:rsidRDefault="00A32C8F" w:rsidP="00A32C8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Specify</w:t>
      </w:r>
      <w:r w:rsidRPr="0064043F">
        <w:t xml:space="preserve"> </w:t>
      </w:r>
      <w:r>
        <w:t xml:space="preserve">the </w:t>
      </w:r>
      <w:bookmarkStart w:id="0" w:name="OLE_LINK78"/>
      <w:r>
        <w:t>security protection between UE and LMF to support user plane positioning</w:t>
      </w:r>
      <w:r>
        <w:rPr>
          <w:lang w:eastAsia="zh-CN"/>
        </w:rPr>
        <w:t>.</w:t>
      </w:r>
    </w:p>
    <w:p w14:paraId="28402A1F" w14:textId="110AB7FE" w:rsidR="001E489F" w:rsidRPr="006C2E80" w:rsidRDefault="00A32C8F" w:rsidP="00A32C8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Specify</w:t>
      </w:r>
      <w:r w:rsidRPr="0064043F">
        <w:t xml:space="preserve"> </w:t>
      </w:r>
      <w:r>
        <w:t xml:space="preserve">the security protection </w:t>
      </w:r>
      <w:bookmarkStart w:id="1" w:name="OLE_LINK47"/>
      <w:r>
        <w:t>between UE and AF to support user plane positioning</w:t>
      </w:r>
      <w:bookmarkEnd w:id="0"/>
      <w:bookmarkEnd w:id="1"/>
      <w:r>
        <w:rPr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B7AC4C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5451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5451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5451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5451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5451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5451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5451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5451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5451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54516">
        <w:trPr>
          <w:cantSplit/>
          <w:jc w:val="center"/>
        </w:trPr>
        <w:tc>
          <w:tcPr>
            <w:tcW w:w="1617" w:type="dxa"/>
          </w:tcPr>
          <w:p w14:paraId="194449B4" w14:textId="6C252E73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046D2E70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3958A98E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18AB6234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045DAF75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199D6846" w:rsidR="001E489F" w:rsidRPr="006C2E80" w:rsidRDefault="00A32C8F" w:rsidP="0085451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85451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5451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5451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5451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5451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5451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5451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6B5F3C1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5451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5451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545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5451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5451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5451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5451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545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D134F0" w:rsidR="001E489F" w:rsidRPr="006C2E80" w:rsidRDefault="00A32C8F" w:rsidP="00854516">
            <w:pPr>
              <w:pStyle w:val="Guidance"/>
              <w:spacing w:after="0"/>
            </w:pPr>
            <w:r w:rsidRPr="00157342">
              <w:rPr>
                <w:i w:val="0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002DCA0C" w:rsidR="00A32C8F" w:rsidRPr="006C2E80" w:rsidRDefault="00A32C8F" w:rsidP="00A32C8F">
            <w:pPr>
              <w:pStyle w:val="Guidance"/>
              <w:spacing w:after="0"/>
            </w:pPr>
            <w:r w:rsidRPr="00E553BB">
              <w:rPr>
                <w:i w:val="0"/>
              </w:rPr>
              <w:t xml:space="preserve">A new clause to capture the security </w:t>
            </w:r>
            <w:r w:rsidR="00E0477D">
              <w:rPr>
                <w:i w:val="0"/>
              </w:rPr>
              <w:t>handling</w:t>
            </w:r>
            <w:r w:rsidRPr="00E553BB">
              <w:rPr>
                <w:i w:val="0"/>
              </w:rPr>
              <w:t xml:space="preserve"> between UE and LMF/AF to support user plane positioning.</w:t>
            </w:r>
          </w:p>
          <w:p w14:paraId="292C4506" w14:textId="26A9163A" w:rsidR="001E489F" w:rsidRPr="006C2E80" w:rsidRDefault="001E489F" w:rsidP="0085451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0E6237" w:rsidR="001E489F" w:rsidRPr="006C2E80" w:rsidRDefault="00A32C8F" w:rsidP="00854516">
            <w:pPr>
              <w:pStyle w:val="Guidance"/>
              <w:spacing w:after="0"/>
            </w:pPr>
            <w:r>
              <w:rPr>
                <w:i w:val="0"/>
              </w:rPr>
              <w:t>TSG SA</w:t>
            </w:r>
            <w:r w:rsidRPr="00157342">
              <w:rPr>
                <w:i w:val="0"/>
              </w:rPr>
              <w:t>#10</w:t>
            </w:r>
            <w:r>
              <w:rPr>
                <w:i w:val="0"/>
              </w:rPr>
              <w:t xml:space="preserve">1 </w:t>
            </w:r>
            <w:r w:rsidRPr="00157342">
              <w:rPr>
                <w:rFonts w:hint="eastAsia"/>
                <w:i w:val="0"/>
                <w:lang w:eastAsia="zh-CN"/>
              </w:rPr>
              <w:t>（</w:t>
            </w:r>
            <w:r>
              <w:rPr>
                <w:i w:val="0"/>
                <w:lang w:eastAsia="zh-CN"/>
              </w:rPr>
              <w:t>Sep</w:t>
            </w:r>
            <w:r w:rsidRPr="00157342">
              <w:rPr>
                <w:i w:val="0"/>
                <w:lang w:eastAsia="zh-CN"/>
              </w:rPr>
              <w:t>.</w:t>
            </w:r>
            <w:r>
              <w:rPr>
                <w:i w:val="0"/>
                <w:lang w:eastAsia="zh-CN"/>
              </w:rPr>
              <w:t xml:space="preserve"> </w:t>
            </w:r>
            <w:r w:rsidRPr="00157342">
              <w:rPr>
                <w:i w:val="0"/>
                <w:lang w:eastAsia="zh-CN"/>
              </w:rPr>
              <w:t>2023</w:t>
            </w:r>
            <w:r w:rsidRPr="00157342">
              <w:rPr>
                <w:rFonts w:hint="eastAsia"/>
                <w:i w:val="0"/>
                <w:lang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DA9B6B" w:rsidR="001E489F" w:rsidRPr="006C2E80" w:rsidRDefault="001E489F" w:rsidP="0085451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85451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5451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545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5451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545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1243EE5" w:rsidR="001E489F" w:rsidRPr="00E60F07" w:rsidRDefault="00A32C8F" w:rsidP="001E489F">
      <w:pPr>
        <w:pStyle w:val="Guidance"/>
        <w:rPr>
          <w:lang w:val="en-US"/>
        </w:rPr>
      </w:pPr>
      <w:r w:rsidRPr="00E60F07">
        <w:rPr>
          <w:lang w:val="en-US"/>
        </w:rPr>
        <w:t>Hanhisalo</w:t>
      </w:r>
      <w:r w:rsidR="003E7302" w:rsidRPr="00E60F07">
        <w:rPr>
          <w:lang w:val="en-US"/>
        </w:rPr>
        <w:t>,</w:t>
      </w:r>
      <w:r w:rsidR="001E489F" w:rsidRPr="00E60F07">
        <w:rPr>
          <w:lang w:val="en-US"/>
        </w:rPr>
        <w:t xml:space="preserve"> </w:t>
      </w:r>
      <w:r w:rsidRPr="00E60F07">
        <w:rPr>
          <w:lang w:val="en-US"/>
        </w:rPr>
        <w:t>Markus</w:t>
      </w:r>
      <w:r w:rsidR="001E489F" w:rsidRPr="00E60F07">
        <w:rPr>
          <w:lang w:val="en-US"/>
        </w:rPr>
        <w:t xml:space="preserve">, </w:t>
      </w:r>
      <w:r w:rsidRPr="00E60F07">
        <w:rPr>
          <w:lang w:val="en-US"/>
        </w:rPr>
        <w:t>Ericsson</w:t>
      </w:r>
      <w:r w:rsidR="001E489F" w:rsidRPr="00E60F07">
        <w:rPr>
          <w:lang w:val="en-US"/>
        </w:rPr>
        <w:t xml:space="preserve">, </w:t>
      </w:r>
      <w:r w:rsidRPr="00E60F07">
        <w:rPr>
          <w:lang w:val="en-US"/>
        </w:rPr>
        <w:t>markus.hanhisalo@ericsson.com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8E2898" w:rsidR="001E489F" w:rsidRPr="003E7302" w:rsidRDefault="003E7302" w:rsidP="003E7302">
      <w:pPr>
        <w:pStyle w:val="Guidance"/>
        <w:rPr>
          <w:i w:val="0"/>
        </w:rPr>
      </w:pPr>
      <w:r w:rsidRPr="0015734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430943CD" w:rsidR="001E489F" w:rsidRPr="003E7302" w:rsidRDefault="003E7302" w:rsidP="003E7302">
      <w:pPr>
        <w:pStyle w:val="Guidance"/>
        <w:rPr>
          <w:i w:val="0"/>
        </w:rPr>
      </w:pPr>
      <w:r w:rsidRPr="00157342">
        <w:rPr>
          <w:i w:val="0"/>
        </w:rPr>
        <w:t>SA2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57AF4C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5451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5451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6D730A9" w:rsidR="001E489F" w:rsidRDefault="003E7302" w:rsidP="0085451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854516">
            <w:pPr>
              <w:pStyle w:val="TAL"/>
            </w:pPr>
          </w:p>
        </w:tc>
      </w:tr>
      <w:tr w:rsidR="001E489F" w14:paraId="5425D30D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854516">
            <w:pPr>
              <w:pStyle w:val="TAL"/>
            </w:pPr>
          </w:p>
        </w:tc>
      </w:tr>
      <w:tr w:rsidR="001E489F" w14:paraId="0E49C138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854516">
            <w:pPr>
              <w:pStyle w:val="TAL"/>
            </w:pPr>
          </w:p>
        </w:tc>
      </w:tr>
      <w:tr w:rsidR="001E489F" w14:paraId="3EDE7FDD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854516">
            <w:pPr>
              <w:pStyle w:val="TAL"/>
            </w:pPr>
          </w:p>
        </w:tc>
      </w:tr>
      <w:tr w:rsidR="001E489F" w14:paraId="30A479CE" w14:textId="77777777" w:rsidTr="0085451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85451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5451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8CEE5" w14:textId="77777777" w:rsidR="00E76384" w:rsidRDefault="00E76384">
      <w:r>
        <w:separator/>
      </w:r>
    </w:p>
  </w:endnote>
  <w:endnote w:type="continuationSeparator" w:id="0">
    <w:p w14:paraId="5CA5E32F" w14:textId="77777777" w:rsidR="00E76384" w:rsidRDefault="00E76384">
      <w:r>
        <w:continuationSeparator/>
      </w:r>
    </w:p>
  </w:endnote>
  <w:endnote w:type="continuationNotice" w:id="1">
    <w:p w14:paraId="7D620046" w14:textId="77777777" w:rsidR="00E76384" w:rsidRDefault="00E76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B05B" w14:textId="77777777" w:rsidR="00E76384" w:rsidRDefault="00E76384">
      <w:r>
        <w:separator/>
      </w:r>
    </w:p>
  </w:footnote>
  <w:footnote w:type="continuationSeparator" w:id="0">
    <w:p w14:paraId="6277142C" w14:textId="77777777" w:rsidR="00E76384" w:rsidRDefault="00E76384">
      <w:r>
        <w:continuationSeparator/>
      </w:r>
    </w:p>
  </w:footnote>
  <w:footnote w:type="continuationNotice" w:id="1">
    <w:p w14:paraId="792B527C" w14:textId="77777777" w:rsidR="00E76384" w:rsidRDefault="00E763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56453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5D9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349E"/>
    <w:rsid w:val="000C6DAB"/>
    <w:rsid w:val="000D6D78"/>
    <w:rsid w:val="000E0429"/>
    <w:rsid w:val="000E0437"/>
    <w:rsid w:val="000F3A79"/>
    <w:rsid w:val="000F6E51"/>
    <w:rsid w:val="00102A24"/>
    <w:rsid w:val="001175B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16D"/>
    <w:rsid w:val="00166A1B"/>
    <w:rsid w:val="00167F4A"/>
    <w:rsid w:val="00170EDB"/>
    <w:rsid w:val="00180FBE"/>
    <w:rsid w:val="00192528"/>
    <w:rsid w:val="00192B41"/>
    <w:rsid w:val="0019338C"/>
    <w:rsid w:val="00193EA6"/>
    <w:rsid w:val="00196653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6F6"/>
    <w:rsid w:val="002070CB"/>
    <w:rsid w:val="00221438"/>
    <w:rsid w:val="00226449"/>
    <w:rsid w:val="002336A6"/>
    <w:rsid w:val="002336BF"/>
    <w:rsid w:val="00235F9B"/>
    <w:rsid w:val="00236BBA"/>
    <w:rsid w:val="00236D1F"/>
    <w:rsid w:val="002407FF"/>
    <w:rsid w:val="00241A03"/>
    <w:rsid w:val="00243051"/>
    <w:rsid w:val="00245969"/>
    <w:rsid w:val="00250F58"/>
    <w:rsid w:val="00253892"/>
    <w:rsid w:val="002541D3"/>
    <w:rsid w:val="00256429"/>
    <w:rsid w:val="0026253E"/>
    <w:rsid w:val="00272D61"/>
    <w:rsid w:val="002919B7"/>
    <w:rsid w:val="00291EF2"/>
    <w:rsid w:val="0029556D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4845"/>
    <w:rsid w:val="002F49C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1031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E7302"/>
    <w:rsid w:val="003F1C0E"/>
    <w:rsid w:val="004008D7"/>
    <w:rsid w:val="0040145D"/>
    <w:rsid w:val="004051A4"/>
    <w:rsid w:val="00411339"/>
    <w:rsid w:val="004131BD"/>
    <w:rsid w:val="004159BE"/>
    <w:rsid w:val="00416CEA"/>
    <w:rsid w:val="00421AFD"/>
    <w:rsid w:val="004246F2"/>
    <w:rsid w:val="00432048"/>
    <w:rsid w:val="00434091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083D"/>
    <w:rsid w:val="0050202A"/>
    <w:rsid w:val="00507903"/>
    <w:rsid w:val="00507953"/>
    <w:rsid w:val="0052032E"/>
    <w:rsid w:val="00521896"/>
    <w:rsid w:val="00522A80"/>
    <w:rsid w:val="00525EE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3E5"/>
    <w:rsid w:val="005E07CB"/>
    <w:rsid w:val="005E0BF8"/>
    <w:rsid w:val="005E29CA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AFE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516"/>
    <w:rsid w:val="00854A49"/>
    <w:rsid w:val="008578D0"/>
    <w:rsid w:val="008624DE"/>
    <w:rsid w:val="008634EB"/>
    <w:rsid w:val="00863505"/>
    <w:rsid w:val="00866945"/>
    <w:rsid w:val="00876BD5"/>
    <w:rsid w:val="00893E65"/>
    <w:rsid w:val="00897C84"/>
    <w:rsid w:val="008A06BE"/>
    <w:rsid w:val="008A56FD"/>
    <w:rsid w:val="008D3DA6"/>
    <w:rsid w:val="008D52BD"/>
    <w:rsid w:val="008D5DA3"/>
    <w:rsid w:val="008E70F7"/>
    <w:rsid w:val="008F1D3B"/>
    <w:rsid w:val="008F7444"/>
    <w:rsid w:val="008F7A15"/>
    <w:rsid w:val="009115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0F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87C"/>
    <w:rsid w:val="009D5E48"/>
    <w:rsid w:val="009D6D9F"/>
    <w:rsid w:val="009E0B41"/>
    <w:rsid w:val="009E1910"/>
    <w:rsid w:val="009E4BF3"/>
    <w:rsid w:val="009E5DBA"/>
    <w:rsid w:val="009F416F"/>
    <w:rsid w:val="009F6047"/>
    <w:rsid w:val="00A03D2A"/>
    <w:rsid w:val="00A10ADB"/>
    <w:rsid w:val="00A1331E"/>
    <w:rsid w:val="00A144AB"/>
    <w:rsid w:val="00A151A1"/>
    <w:rsid w:val="00A17F01"/>
    <w:rsid w:val="00A24557"/>
    <w:rsid w:val="00A248B2"/>
    <w:rsid w:val="00A267D7"/>
    <w:rsid w:val="00A27A64"/>
    <w:rsid w:val="00A32C8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F9F"/>
    <w:rsid w:val="00B33EE8"/>
    <w:rsid w:val="00B3526C"/>
    <w:rsid w:val="00B376E0"/>
    <w:rsid w:val="00B43DA4"/>
    <w:rsid w:val="00B45C31"/>
    <w:rsid w:val="00B47534"/>
    <w:rsid w:val="00B50B89"/>
    <w:rsid w:val="00B52AFB"/>
    <w:rsid w:val="00B5557E"/>
    <w:rsid w:val="00B56581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0EF"/>
    <w:rsid w:val="00BC6CD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0FD4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77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0F07"/>
    <w:rsid w:val="00E64FB2"/>
    <w:rsid w:val="00E67B7D"/>
    <w:rsid w:val="00E76384"/>
    <w:rsid w:val="00E81E2C"/>
    <w:rsid w:val="00E82FBF"/>
    <w:rsid w:val="00E87DF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8D7"/>
    <w:rsid w:val="00F15D08"/>
    <w:rsid w:val="00F21B97"/>
    <w:rsid w:val="00F313DD"/>
    <w:rsid w:val="00F378BE"/>
    <w:rsid w:val="00F43120"/>
    <w:rsid w:val="00F44FF2"/>
    <w:rsid w:val="00F64378"/>
    <w:rsid w:val="00F67FC3"/>
    <w:rsid w:val="00F763A4"/>
    <w:rsid w:val="00F80D67"/>
    <w:rsid w:val="00F811F0"/>
    <w:rsid w:val="00F81CF2"/>
    <w:rsid w:val="00F82A04"/>
    <w:rsid w:val="00F83DF3"/>
    <w:rsid w:val="00F91C5E"/>
    <w:rsid w:val="00F941B8"/>
    <w:rsid w:val="00FA5B4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FE036E6E-2748-4BD8-A9C7-0D82031A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ADQ376F6HWTR-1074192144-6173</_dlc_DocId>
    <_dlc_DocIdUrl xmlns="4397fad0-70af-449d-b129-6cf6df26877a">
      <Url>https://ericsson.sharepoint.com/sites/SRT/3GPP/_layouts/15/DocIdRedir.aspx?ID=ADQ376F6HWTR-1074192144-6173</Url>
      <Description>ADQ376F6HWTR-1074192144-6173</Description>
    </_dlc_DocIdUrl>
    <SharedWithUsers xmlns="8ce21422-bdb2-475f-ab65-4309c7957112">
      <UserInfo>
        <DisplayName>Richárd Bátorfi</DisplayName>
        <AccountId>499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E4B1367-94D3-41CC-9F3E-A817945202F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2.xml><?xml version="1.0" encoding="utf-8"?>
<ds:datastoreItem xmlns:ds="http://schemas.openxmlformats.org/officeDocument/2006/customXml" ds:itemID="{21167733-79BE-4156-ABCD-C46745B94A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C136F-329E-48FD-B78C-C113AF024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843FD4-8B4C-42F8-9D16-061B403E82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29F99F-00CE-4DD1-957D-994433FC0FF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Ericsson</cp:lastModifiedBy>
  <cp:revision>3</cp:revision>
  <cp:lastPrinted>2001-04-23T18:30:00Z</cp:lastPrinted>
  <dcterms:created xsi:type="dcterms:W3CDTF">2023-08-07T10:11:00Z</dcterms:created>
  <dcterms:modified xsi:type="dcterms:W3CDTF">2023-08-07T10:12:00Z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1d99b578-2849-467b-a966-9fb6b4f5aa3d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